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8B532" w14:textId="77777777" w:rsidR="008043EF" w:rsidRDefault="008043EF"/>
    <w:p w14:paraId="2BFC29CA" w14:textId="77777777" w:rsidR="008043EF" w:rsidRDefault="008043EF"/>
    <w:p w14:paraId="03DBF012" w14:textId="77777777" w:rsidR="008043EF" w:rsidRDefault="008043EF"/>
    <w:p w14:paraId="2795932B" w14:textId="77777777" w:rsidR="008043EF" w:rsidRDefault="008043EF">
      <w:pPr>
        <w:rPr>
          <w:rFonts w:ascii="Calibri" w:eastAsia="Calibri" w:hAnsi="Calibri" w:cs="Calibri"/>
          <w:b/>
          <w:highlight w:val="yellow"/>
        </w:rPr>
      </w:pPr>
    </w:p>
    <w:p w14:paraId="303BAE0A" w14:textId="77777777" w:rsidR="008043EF" w:rsidRDefault="00000000">
      <w:pPr>
        <w:jc w:val="center"/>
        <w:rPr>
          <w:rFonts w:ascii="Calibri" w:eastAsia="Calibri" w:hAnsi="Calibri" w:cs="Calibri"/>
          <w:b/>
          <w:sz w:val="32"/>
          <w:szCs w:val="32"/>
        </w:rPr>
      </w:pPr>
      <w:r>
        <w:rPr>
          <w:rFonts w:ascii="Calibri" w:eastAsia="Calibri" w:hAnsi="Calibri" w:cs="Calibri"/>
          <w:b/>
          <w:sz w:val="32"/>
          <w:szCs w:val="32"/>
        </w:rPr>
        <w:t>FRIENDS OF GLASS Y TEACHERS FOR FUTURE REFUERZAN LA EDUCACIÓN AMBIENTAL EN MÁS DE 200 COLEGIOS</w:t>
      </w:r>
    </w:p>
    <w:p w14:paraId="7C90922A" w14:textId="77777777" w:rsidR="008043EF" w:rsidRDefault="008043EF">
      <w:pPr>
        <w:rPr>
          <w:rFonts w:ascii="Calibri" w:eastAsia="Calibri" w:hAnsi="Calibri" w:cs="Calibri"/>
          <w:b/>
        </w:rPr>
      </w:pPr>
    </w:p>
    <w:p w14:paraId="514461F9" w14:textId="77777777" w:rsidR="008043EF" w:rsidRDefault="00000000">
      <w:pPr>
        <w:jc w:val="center"/>
        <w:rPr>
          <w:rFonts w:ascii="Calibri" w:eastAsia="Calibri" w:hAnsi="Calibri" w:cs="Calibri"/>
          <w:b/>
        </w:rPr>
      </w:pPr>
      <w:r>
        <w:rPr>
          <w:rFonts w:ascii="Calibri" w:eastAsia="Calibri" w:hAnsi="Calibri" w:cs="Calibri"/>
          <w:b/>
        </w:rPr>
        <w:t xml:space="preserve">Un reto en redes sociales, con la participación de más de 1.300 personas, ha activado la implementación de esta campaña como parte de la iniciativa educacional “Recreos Residuos Cero” </w:t>
      </w:r>
    </w:p>
    <w:p w14:paraId="476F6BF1" w14:textId="77777777" w:rsidR="008043EF" w:rsidRDefault="008043EF">
      <w:pPr>
        <w:jc w:val="center"/>
        <w:rPr>
          <w:rFonts w:ascii="Calibri" w:eastAsia="Calibri" w:hAnsi="Calibri" w:cs="Calibri"/>
          <w:b/>
        </w:rPr>
      </w:pPr>
    </w:p>
    <w:p w14:paraId="188CD844" w14:textId="77777777" w:rsidR="008043EF" w:rsidRDefault="008043EF">
      <w:pPr>
        <w:ind w:left="720"/>
        <w:jc w:val="both"/>
        <w:rPr>
          <w:rFonts w:ascii="Calibri" w:eastAsia="Calibri" w:hAnsi="Calibri" w:cs="Calibri"/>
          <w:b/>
          <w:color w:val="363636"/>
        </w:rPr>
      </w:pPr>
    </w:p>
    <w:p w14:paraId="6E5168C4" w14:textId="77777777" w:rsidR="008043EF" w:rsidRDefault="00000000">
      <w:pPr>
        <w:jc w:val="both"/>
        <w:rPr>
          <w:rFonts w:ascii="Calibri" w:eastAsia="Calibri" w:hAnsi="Calibri" w:cs="Calibri"/>
        </w:rPr>
      </w:pPr>
      <w:r>
        <w:rPr>
          <w:rFonts w:ascii="Calibri" w:eastAsia="Calibri" w:hAnsi="Calibri" w:cs="Calibri"/>
          <w:b/>
        </w:rPr>
        <w:t>Madrid, 23 de marzo de 2022 -</w:t>
      </w:r>
      <w:r>
        <w:rPr>
          <w:rFonts w:ascii="Calibri" w:eastAsia="Calibri" w:hAnsi="Calibri" w:cs="Calibri"/>
        </w:rPr>
        <w:t xml:space="preserve"> </w:t>
      </w:r>
      <w:hyperlink r:id="rId7">
        <w:r>
          <w:rPr>
            <w:rFonts w:ascii="Calibri" w:eastAsia="Calibri" w:hAnsi="Calibri" w:cs="Calibri"/>
            <w:b/>
            <w:color w:val="1155CC"/>
            <w:u w:val="single"/>
          </w:rPr>
          <w:t xml:space="preserve">Friends of </w:t>
        </w:r>
        <w:proofErr w:type="spellStart"/>
        <w:r>
          <w:rPr>
            <w:rFonts w:ascii="Calibri" w:eastAsia="Calibri" w:hAnsi="Calibri" w:cs="Calibri"/>
            <w:b/>
            <w:color w:val="1155CC"/>
            <w:u w:val="single"/>
          </w:rPr>
          <w:t>Glass</w:t>
        </w:r>
        <w:proofErr w:type="spellEnd"/>
      </w:hyperlink>
      <w:r>
        <w:rPr>
          <w:rFonts w:ascii="Calibri" w:eastAsia="Calibri" w:hAnsi="Calibri" w:cs="Calibri"/>
        </w:rPr>
        <w:t xml:space="preserve">, la plataforma de consumidores a favor de la elección y el reciclado de envases de vidrio, se ha unido a </w:t>
      </w:r>
      <w:hyperlink r:id="rId8">
        <w:proofErr w:type="spellStart"/>
        <w:r>
          <w:rPr>
            <w:rFonts w:ascii="Calibri" w:eastAsia="Calibri" w:hAnsi="Calibri" w:cs="Calibri"/>
            <w:b/>
            <w:color w:val="1155CC"/>
            <w:u w:val="single"/>
          </w:rPr>
          <w:t>Teachers</w:t>
        </w:r>
        <w:proofErr w:type="spellEnd"/>
        <w:r>
          <w:rPr>
            <w:rFonts w:ascii="Calibri" w:eastAsia="Calibri" w:hAnsi="Calibri" w:cs="Calibri"/>
            <w:b/>
            <w:color w:val="1155CC"/>
            <w:u w:val="single"/>
          </w:rPr>
          <w:t xml:space="preserve"> For Future </w:t>
        </w:r>
        <w:proofErr w:type="spellStart"/>
        <w:r>
          <w:rPr>
            <w:rFonts w:ascii="Calibri" w:eastAsia="Calibri" w:hAnsi="Calibri" w:cs="Calibri"/>
            <w:b/>
            <w:color w:val="1155CC"/>
            <w:u w:val="single"/>
          </w:rPr>
          <w:t>Spain</w:t>
        </w:r>
        <w:proofErr w:type="spellEnd"/>
      </w:hyperlink>
      <w:r>
        <w:rPr>
          <w:rFonts w:ascii="Calibri" w:eastAsia="Calibri" w:hAnsi="Calibri" w:cs="Calibri"/>
        </w:rPr>
        <w:t xml:space="preserve">, colectivo nacional de docentes que promueve la educación ambiental y el contacto de los niños con la naturaleza, para colaborar con la campaña especial </w:t>
      </w:r>
      <w:r>
        <w:rPr>
          <w:rFonts w:ascii="Calibri" w:eastAsia="Calibri" w:hAnsi="Calibri" w:cs="Calibri"/>
          <w:b/>
        </w:rPr>
        <w:t>“Recreos Residuo Cero”</w:t>
      </w:r>
      <w:r>
        <w:rPr>
          <w:rFonts w:ascii="Calibri" w:eastAsia="Calibri" w:hAnsi="Calibri" w:cs="Calibri"/>
        </w:rPr>
        <w:t xml:space="preserve"> y llevarla a más de 230 colegios, de los 28.000 que forman parte de esta iniciativa.</w:t>
      </w:r>
    </w:p>
    <w:p w14:paraId="442D0CA8" w14:textId="77777777" w:rsidR="008043EF" w:rsidRDefault="008043EF">
      <w:pPr>
        <w:jc w:val="both"/>
        <w:rPr>
          <w:rFonts w:ascii="Calibri" w:eastAsia="Calibri" w:hAnsi="Calibri" w:cs="Calibri"/>
        </w:rPr>
      </w:pPr>
    </w:p>
    <w:p w14:paraId="0F4B60A0" w14:textId="77777777" w:rsidR="008043EF" w:rsidRDefault="00000000">
      <w:pPr>
        <w:jc w:val="both"/>
        <w:rPr>
          <w:rFonts w:ascii="Calibri" w:eastAsia="Calibri" w:hAnsi="Calibri" w:cs="Calibri"/>
        </w:rPr>
      </w:pPr>
      <w:r>
        <w:rPr>
          <w:rFonts w:ascii="Calibri" w:eastAsia="Calibri" w:hAnsi="Calibri" w:cs="Calibri"/>
        </w:rPr>
        <w:t xml:space="preserve">Esta colaboración nace a finales del 2021 a través de un reto lanzado por Friends of </w:t>
      </w:r>
      <w:proofErr w:type="spellStart"/>
      <w:r>
        <w:rPr>
          <w:rFonts w:ascii="Calibri" w:eastAsia="Calibri" w:hAnsi="Calibri" w:cs="Calibri"/>
        </w:rPr>
        <w:t>Glass</w:t>
      </w:r>
      <w:proofErr w:type="spellEnd"/>
      <w:r>
        <w:rPr>
          <w:rFonts w:ascii="Calibri" w:eastAsia="Calibri" w:hAnsi="Calibri" w:cs="Calibri"/>
        </w:rPr>
        <w:t xml:space="preserve"> en redes sociales, en el que embajadores como </w:t>
      </w:r>
      <w:r>
        <w:rPr>
          <w:rFonts w:ascii="Calibri" w:eastAsia="Calibri" w:hAnsi="Calibri" w:cs="Calibri"/>
          <w:b/>
        </w:rPr>
        <w:t xml:space="preserve">Maxi Iglesias, Carlota Bruna, Alex Puértolas </w:t>
      </w:r>
      <w:r>
        <w:rPr>
          <w:rFonts w:ascii="Calibri" w:eastAsia="Calibri" w:hAnsi="Calibri" w:cs="Calibri"/>
        </w:rPr>
        <w:t xml:space="preserve">y </w:t>
      </w:r>
      <w:proofErr w:type="spellStart"/>
      <w:r>
        <w:rPr>
          <w:rFonts w:ascii="Calibri" w:eastAsia="Calibri" w:hAnsi="Calibri" w:cs="Calibri"/>
          <w:b/>
        </w:rPr>
        <w:t>Curly</w:t>
      </w:r>
      <w:proofErr w:type="spellEnd"/>
      <w:r>
        <w:rPr>
          <w:rFonts w:ascii="Calibri" w:eastAsia="Calibri" w:hAnsi="Calibri" w:cs="Calibri"/>
          <w:b/>
        </w:rPr>
        <w:t xml:space="preserve"> Azahara</w:t>
      </w:r>
      <w:r>
        <w:rPr>
          <w:rFonts w:ascii="Calibri" w:eastAsia="Calibri" w:hAnsi="Calibri" w:cs="Calibri"/>
        </w:rPr>
        <w:t xml:space="preserve">, animaron a sus seguidores a unirse a </w:t>
      </w:r>
      <w:r>
        <w:rPr>
          <w:rFonts w:ascii="Calibri" w:eastAsia="Calibri" w:hAnsi="Calibri" w:cs="Calibri"/>
          <w:b/>
        </w:rPr>
        <w:t xml:space="preserve">#ChinChinConVidrio, </w:t>
      </w:r>
      <w:r>
        <w:rPr>
          <w:rFonts w:ascii="Calibri" w:eastAsia="Calibri" w:hAnsi="Calibri" w:cs="Calibri"/>
        </w:rPr>
        <w:t xml:space="preserve">un brindis virtual, solidario y con vidrio. Así, esta iniciativa de concienciación logró recopilar, en menos de dos días, más de 1.300 comentarios con deseos y buenos propósitos para el 2022, que reflejaron el compromiso medioambiental de los ciudadanos y su apoyo a la colaboración de Friends of </w:t>
      </w:r>
      <w:proofErr w:type="spellStart"/>
      <w:r>
        <w:rPr>
          <w:rFonts w:ascii="Calibri" w:eastAsia="Calibri" w:hAnsi="Calibri" w:cs="Calibri"/>
        </w:rPr>
        <w:t>Glass</w:t>
      </w:r>
      <w:proofErr w:type="spellEnd"/>
      <w:r>
        <w:rPr>
          <w:rFonts w:ascii="Calibri" w:eastAsia="Calibri" w:hAnsi="Calibri" w:cs="Calibri"/>
        </w:rPr>
        <w:t xml:space="preserve"> con </w:t>
      </w:r>
      <w:proofErr w:type="spellStart"/>
      <w:r>
        <w:rPr>
          <w:rFonts w:ascii="Calibri" w:eastAsia="Calibri" w:hAnsi="Calibri" w:cs="Calibri"/>
        </w:rPr>
        <w:t>Teachers</w:t>
      </w:r>
      <w:proofErr w:type="spellEnd"/>
      <w:r>
        <w:rPr>
          <w:rFonts w:ascii="Calibri" w:eastAsia="Calibri" w:hAnsi="Calibri" w:cs="Calibri"/>
        </w:rPr>
        <w:t xml:space="preserve"> For Future. </w:t>
      </w:r>
    </w:p>
    <w:p w14:paraId="59C69A90" w14:textId="77777777" w:rsidR="008043EF" w:rsidRDefault="008043EF">
      <w:pPr>
        <w:jc w:val="both"/>
        <w:rPr>
          <w:rFonts w:ascii="Calibri" w:eastAsia="Calibri" w:hAnsi="Calibri" w:cs="Calibri"/>
        </w:rPr>
      </w:pPr>
    </w:p>
    <w:p w14:paraId="3324683F" w14:textId="77777777" w:rsidR="008043EF" w:rsidRDefault="00000000">
      <w:pPr>
        <w:jc w:val="both"/>
        <w:rPr>
          <w:rFonts w:ascii="Calibri" w:eastAsia="Calibri" w:hAnsi="Calibri" w:cs="Calibri"/>
        </w:rPr>
      </w:pPr>
      <w:r>
        <w:rPr>
          <w:rFonts w:ascii="Calibri" w:eastAsia="Calibri" w:hAnsi="Calibri" w:cs="Calibri"/>
        </w:rPr>
        <w:t xml:space="preserve">Para la puesta en marcha de esta acción dentro de la campaña “Recreos Residuo Cero”, se han instalado lonas en más de 200 colegios de toda la geografía española, durante la </w:t>
      </w:r>
      <w:r>
        <w:rPr>
          <w:rFonts w:ascii="Calibri" w:eastAsia="Calibri" w:hAnsi="Calibri" w:cs="Calibri"/>
          <w:b/>
        </w:rPr>
        <w:t>Semana Climática</w:t>
      </w:r>
      <w:r>
        <w:rPr>
          <w:rFonts w:ascii="Calibri" w:eastAsia="Calibri" w:hAnsi="Calibri" w:cs="Calibri"/>
        </w:rPr>
        <w:t xml:space="preserve"> que se celebra entre el 21 y el 27 de marzo, y en la que se suceden varios hitos como el Día Internacional de los Bosques, el Día Mundial del Agua, la Hora del Planeta o la Marcha Mundial por el Clima.</w:t>
      </w:r>
    </w:p>
    <w:p w14:paraId="16BFFBE0" w14:textId="77777777" w:rsidR="008043EF" w:rsidRDefault="008043EF">
      <w:pPr>
        <w:jc w:val="both"/>
        <w:rPr>
          <w:rFonts w:ascii="Calibri" w:eastAsia="Calibri" w:hAnsi="Calibri" w:cs="Calibri"/>
        </w:rPr>
      </w:pPr>
    </w:p>
    <w:p w14:paraId="5E2E82AF" w14:textId="77777777" w:rsidR="008043EF" w:rsidRDefault="00000000">
      <w:pPr>
        <w:jc w:val="both"/>
        <w:rPr>
          <w:rFonts w:ascii="Calibri" w:eastAsia="Calibri" w:hAnsi="Calibri" w:cs="Calibri"/>
        </w:rPr>
      </w:pPr>
      <w:r>
        <w:rPr>
          <w:rFonts w:ascii="Calibri" w:eastAsia="Calibri" w:hAnsi="Calibri" w:cs="Calibri"/>
        </w:rPr>
        <w:t xml:space="preserve">“Recreos Residuo Cero” busca concienciar, tanto a niños como adultos, para </w:t>
      </w:r>
      <w:r>
        <w:rPr>
          <w:rFonts w:ascii="Calibri" w:eastAsia="Calibri" w:hAnsi="Calibri" w:cs="Calibri"/>
          <w:b/>
        </w:rPr>
        <w:t>reducir los residuos y promover el reciclaje para el desarrollo de un modelo de vida más sostenible</w:t>
      </w:r>
      <w:r>
        <w:rPr>
          <w:rFonts w:ascii="Calibri" w:eastAsia="Calibri" w:hAnsi="Calibri" w:cs="Calibri"/>
        </w:rPr>
        <w:t>. Y en este sentido, el envase de vidrio tiene un papel protagonista gracias a sus cualidades ecológicas:</w:t>
      </w:r>
    </w:p>
    <w:p w14:paraId="39586A43" w14:textId="77777777" w:rsidR="008043EF" w:rsidRDefault="00000000">
      <w:pPr>
        <w:numPr>
          <w:ilvl w:val="0"/>
          <w:numId w:val="1"/>
        </w:numPr>
        <w:jc w:val="both"/>
        <w:rPr>
          <w:rFonts w:ascii="Calibri" w:eastAsia="Calibri" w:hAnsi="Calibri" w:cs="Calibri"/>
        </w:rPr>
      </w:pPr>
      <w:r>
        <w:rPr>
          <w:rFonts w:ascii="Calibri" w:eastAsia="Calibri" w:hAnsi="Calibri" w:cs="Calibri"/>
          <w:b/>
        </w:rPr>
        <w:t>Es natural:</w:t>
      </w:r>
      <w:r>
        <w:rPr>
          <w:rFonts w:ascii="Calibri" w:eastAsia="Calibri" w:hAnsi="Calibri" w:cs="Calibri"/>
        </w:rPr>
        <w:t xml:space="preserve"> se fabrica a partir de materia prima natural, sostenible y de fácil extracción, como son, la arena de sílice, el carbonato de sodio y la caliza. Además, en la actualidad, el principal ingrediente es el vidrio reciclado, que evita la extracción de materia prima, reduce emisiones y ahorra energía. </w:t>
      </w:r>
    </w:p>
    <w:p w14:paraId="0FF15B64" w14:textId="77777777" w:rsidR="008043EF" w:rsidRDefault="00000000">
      <w:pPr>
        <w:ind w:left="720"/>
        <w:jc w:val="both"/>
        <w:rPr>
          <w:rFonts w:ascii="Calibri" w:eastAsia="Calibri" w:hAnsi="Calibri" w:cs="Calibri"/>
        </w:rPr>
      </w:pPr>
      <w:r>
        <w:rPr>
          <w:rFonts w:ascii="Calibri" w:eastAsia="Calibri" w:hAnsi="Calibri" w:cs="Calibri"/>
        </w:rPr>
        <w:t>Por lo que es muy importante transmitir a los más pequeños, la importancia y las ventajas del reciclado de vidrio.</w:t>
      </w:r>
    </w:p>
    <w:p w14:paraId="394BD702" w14:textId="77777777" w:rsidR="008043EF" w:rsidRDefault="00000000">
      <w:pPr>
        <w:numPr>
          <w:ilvl w:val="0"/>
          <w:numId w:val="1"/>
        </w:numPr>
        <w:jc w:val="both"/>
        <w:rPr>
          <w:rFonts w:ascii="Calibri" w:eastAsia="Calibri" w:hAnsi="Calibri" w:cs="Calibri"/>
        </w:rPr>
      </w:pPr>
      <w:r>
        <w:rPr>
          <w:rFonts w:ascii="Calibri" w:eastAsia="Calibri" w:hAnsi="Calibri" w:cs="Calibri"/>
          <w:b/>
        </w:rPr>
        <w:lastRenderedPageBreak/>
        <w:t>Es 100% reciclable infinitas veces:</w:t>
      </w:r>
      <w:r>
        <w:rPr>
          <w:rFonts w:ascii="Calibri" w:eastAsia="Calibri" w:hAnsi="Calibri" w:cs="Calibri"/>
        </w:rPr>
        <w:t xml:space="preserve"> vuelve a convertirse de nuevo en envase, sin haber perdido ni calidad ni cantidad en el proceso, por lo que este ciclo puede repetirse una y otra vez. </w:t>
      </w:r>
    </w:p>
    <w:p w14:paraId="2D842CBD" w14:textId="77777777" w:rsidR="008043EF" w:rsidRDefault="00000000">
      <w:pPr>
        <w:ind w:left="720"/>
        <w:jc w:val="both"/>
        <w:rPr>
          <w:rFonts w:ascii="Calibri" w:eastAsia="Calibri" w:hAnsi="Calibri" w:cs="Calibri"/>
        </w:rPr>
      </w:pPr>
      <w:r>
        <w:rPr>
          <w:rFonts w:ascii="Calibri" w:eastAsia="Calibri" w:hAnsi="Calibri" w:cs="Calibri"/>
        </w:rPr>
        <w:t>Este aprendizaje pueden llevarlo a la práctica los niños en casa, colaborando para que todo el vidrio usado generado en el hogar sea depositado en los contenedores verdes.</w:t>
      </w:r>
    </w:p>
    <w:p w14:paraId="42B50D4D" w14:textId="77777777" w:rsidR="008043EF" w:rsidRDefault="00000000">
      <w:pPr>
        <w:numPr>
          <w:ilvl w:val="0"/>
          <w:numId w:val="1"/>
        </w:numPr>
        <w:jc w:val="both"/>
        <w:rPr>
          <w:rFonts w:ascii="Calibri" w:eastAsia="Calibri" w:hAnsi="Calibri" w:cs="Calibri"/>
        </w:rPr>
      </w:pPr>
      <w:r>
        <w:rPr>
          <w:rFonts w:ascii="Calibri" w:eastAsia="Calibri" w:hAnsi="Calibri" w:cs="Calibri"/>
          <w:b/>
        </w:rPr>
        <w:t xml:space="preserve">Es inerte: </w:t>
      </w:r>
      <w:r>
        <w:rPr>
          <w:rFonts w:ascii="Calibri" w:eastAsia="Calibri" w:hAnsi="Calibri" w:cs="Calibri"/>
        </w:rPr>
        <w:t xml:space="preserve">no huele ni sabe a nada, </w:t>
      </w:r>
      <w:proofErr w:type="gramStart"/>
      <w:r>
        <w:rPr>
          <w:rFonts w:ascii="Calibri" w:eastAsia="Calibri" w:hAnsi="Calibri" w:cs="Calibri"/>
        </w:rPr>
        <w:t>conserva intactas</w:t>
      </w:r>
      <w:proofErr w:type="gramEnd"/>
      <w:r>
        <w:rPr>
          <w:rFonts w:ascii="Calibri" w:eastAsia="Calibri" w:hAnsi="Calibri" w:cs="Calibri"/>
        </w:rPr>
        <w:t xml:space="preserve"> las cualidades originales de los alimentos y no cede sustancias nocivas ni a su contenido ni al medio ambiente, por lo que cuida nuestra salud, y la del planeta. </w:t>
      </w:r>
    </w:p>
    <w:p w14:paraId="36CC171E" w14:textId="77777777" w:rsidR="008043EF" w:rsidRDefault="00000000">
      <w:pPr>
        <w:ind w:left="720"/>
        <w:jc w:val="both"/>
        <w:rPr>
          <w:rFonts w:ascii="Calibri" w:eastAsia="Calibri" w:hAnsi="Calibri" w:cs="Calibri"/>
        </w:rPr>
      </w:pPr>
      <w:r>
        <w:rPr>
          <w:rFonts w:ascii="Calibri" w:eastAsia="Calibri" w:hAnsi="Calibri" w:cs="Calibri"/>
        </w:rPr>
        <w:t>Para que las próximas generaciones ayuden a construir un mundo más sostenible, es importante que sean conscientes de que las decisiones del día a día, y los pequeños gestos, entre todos, hacen una gran diferencia.</w:t>
      </w:r>
    </w:p>
    <w:p w14:paraId="4E9FB310" w14:textId="77777777" w:rsidR="008043EF" w:rsidRDefault="008043EF">
      <w:pPr>
        <w:ind w:left="720"/>
        <w:jc w:val="both"/>
        <w:rPr>
          <w:rFonts w:ascii="Calibri" w:eastAsia="Calibri" w:hAnsi="Calibri" w:cs="Calibri"/>
        </w:rPr>
      </w:pPr>
    </w:p>
    <w:p w14:paraId="5FA54C7F" w14:textId="77777777" w:rsidR="008043EF" w:rsidRDefault="00000000">
      <w:pPr>
        <w:jc w:val="both"/>
        <w:rPr>
          <w:rFonts w:ascii="Calibri" w:eastAsia="Calibri" w:hAnsi="Calibri" w:cs="Calibri"/>
        </w:rPr>
      </w:pPr>
      <w:r>
        <w:rPr>
          <w:rFonts w:ascii="Calibri" w:eastAsia="Calibri" w:hAnsi="Calibri" w:cs="Calibri"/>
        </w:rPr>
        <w:t xml:space="preserve">Esta iniciativa </w:t>
      </w:r>
      <w:proofErr w:type="gramStart"/>
      <w:r>
        <w:rPr>
          <w:rFonts w:ascii="Calibri" w:eastAsia="Calibri" w:hAnsi="Calibri" w:cs="Calibri"/>
        </w:rPr>
        <w:t>se enmarca dentro de</w:t>
      </w:r>
      <w:proofErr w:type="gramEnd"/>
      <w:r>
        <w:rPr>
          <w:rFonts w:ascii="Calibri" w:eastAsia="Calibri" w:hAnsi="Calibri" w:cs="Calibri"/>
        </w:rPr>
        <w:t xml:space="preserve"> la celebración del 2022 como</w:t>
      </w:r>
      <w:r>
        <w:rPr>
          <w:rFonts w:ascii="Calibri" w:eastAsia="Calibri" w:hAnsi="Calibri" w:cs="Calibri"/>
          <w:b/>
        </w:rPr>
        <w:t xml:space="preserve"> Año Internacional del Vidrio</w:t>
      </w:r>
      <w:r>
        <w:rPr>
          <w:rFonts w:ascii="Calibri" w:eastAsia="Calibri" w:hAnsi="Calibri" w:cs="Calibri"/>
        </w:rPr>
        <w:t>, declarado así por la Asamblea General de las Naciones Unidas, en su lucha por proteger este bien natural, animando a participar a ciudadanía y entidades en todas las actividades destinadas a crear conciencia sobre todas las aplicaciones del vidrio, un material que sustenta tecnologías vitales y facilita la sostenibilidad. Esta conmemoración supone un hito para este material y una gran oportunidad para visibilizar y poner en valor uno de sus usos más extendidos: los envases para alimentos y bebidas.</w:t>
      </w:r>
    </w:p>
    <w:p w14:paraId="63747C40" w14:textId="77777777" w:rsidR="008043EF" w:rsidRDefault="008043EF">
      <w:pPr>
        <w:jc w:val="both"/>
        <w:rPr>
          <w:rFonts w:ascii="Calibri" w:eastAsia="Calibri" w:hAnsi="Calibri" w:cs="Calibri"/>
        </w:rPr>
      </w:pPr>
    </w:p>
    <w:p w14:paraId="06CF9478" w14:textId="77777777" w:rsidR="008043EF" w:rsidRDefault="00000000">
      <w:pPr>
        <w:jc w:val="both"/>
        <w:rPr>
          <w:rFonts w:ascii="Calibri" w:eastAsia="Calibri" w:hAnsi="Calibri" w:cs="Calibri"/>
          <w:b/>
        </w:rPr>
      </w:pPr>
      <w:r>
        <w:rPr>
          <w:rFonts w:ascii="Calibri" w:eastAsia="Calibri" w:hAnsi="Calibri" w:cs="Calibri"/>
          <w:b/>
        </w:rPr>
        <w:t>_______________</w:t>
      </w:r>
    </w:p>
    <w:p w14:paraId="647F84AD" w14:textId="77777777" w:rsidR="008043EF" w:rsidRDefault="008043EF">
      <w:pPr>
        <w:jc w:val="both"/>
        <w:rPr>
          <w:rFonts w:ascii="Calibri" w:eastAsia="Calibri" w:hAnsi="Calibri" w:cs="Calibri"/>
          <w:b/>
        </w:rPr>
      </w:pPr>
    </w:p>
    <w:p w14:paraId="0B11CCD3" w14:textId="77777777" w:rsidR="008043EF" w:rsidRDefault="00000000">
      <w:pPr>
        <w:jc w:val="both"/>
        <w:rPr>
          <w:rFonts w:ascii="Calibri" w:eastAsia="Calibri" w:hAnsi="Calibri" w:cs="Calibri"/>
        </w:rPr>
      </w:pPr>
      <w:r>
        <w:rPr>
          <w:rFonts w:ascii="Calibri" w:eastAsia="Calibri" w:hAnsi="Calibri" w:cs="Calibri"/>
          <w:b/>
        </w:rPr>
        <w:t xml:space="preserve">Materiales disponibles para descarga: </w:t>
      </w:r>
      <w:hyperlink r:id="rId9">
        <w:r>
          <w:rPr>
            <w:rFonts w:ascii="Calibri" w:eastAsia="Calibri" w:hAnsi="Calibri" w:cs="Calibri"/>
            <w:b/>
            <w:color w:val="1155CC"/>
            <w:u w:val="single"/>
          </w:rPr>
          <w:t xml:space="preserve">aquí </w:t>
        </w:r>
      </w:hyperlink>
    </w:p>
    <w:p w14:paraId="44EB6450" w14:textId="77777777" w:rsidR="008043EF" w:rsidRDefault="00000000">
      <w:pPr>
        <w:shd w:val="clear" w:color="auto" w:fill="FFFFFF"/>
        <w:spacing w:line="240" w:lineRule="auto"/>
        <w:jc w:val="both"/>
        <w:rPr>
          <w:rFonts w:ascii="Calibri" w:eastAsia="Calibri" w:hAnsi="Calibri" w:cs="Calibri"/>
          <w:b/>
        </w:rPr>
      </w:pPr>
      <w:bookmarkStart w:id="0" w:name="_gjdgxs" w:colFirst="0" w:colLast="0"/>
      <w:bookmarkEnd w:id="0"/>
      <w:r>
        <w:rPr>
          <w:rFonts w:ascii="Calibri" w:eastAsia="Calibri" w:hAnsi="Calibri" w:cs="Calibri"/>
          <w:b/>
        </w:rPr>
        <w:t>_________________</w:t>
      </w:r>
    </w:p>
    <w:p w14:paraId="15742A9B" w14:textId="77777777" w:rsidR="008043EF" w:rsidRDefault="008043EF">
      <w:pPr>
        <w:shd w:val="clear" w:color="auto" w:fill="FFFFFF"/>
        <w:spacing w:line="240" w:lineRule="auto"/>
        <w:jc w:val="both"/>
        <w:rPr>
          <w:rFonts w:ascii="Calibri" w:eastAsia="Calibri" w:hAnsi="Calibri" w:cs="Calibri"/>
          <w:b/>
        </w:rPr>
      </w:pPr>
      <w:bookmarkStart w:id="1" w:name="_mi4qqdiiznt5" w:colFirst="0" w:colLast="0"/>
      <w:bookmarkEnd w:id="1"/>
    </w:p>
    <w:p w14:paraId="2493321C" w14:textId="77777777" w:rsidR="008043EF" w:rsidRDefault="00000000">
      <w:pPr>
        <w:shd w:val="clear" w:color="auto" w:fill="FFFFFF"/>
        <w:spacing w:line="240" w:lineRule="auto"/>
        <w:jc w:val="both"/>
        <w:rPr>
          <w:rFonts w:ascii="Calibri" w:eastAsia="Calibri" w:hAnsi="Calibri" w:cs="Calibri"/>
          <w:b/>
        </w:rPr>
      </w:pPr>
      <w:bookmarkStart w:id="2" w:name="_zd56kqvxf0fj" w:colFirst="0" w:colLast="0"/>
      <w:bookmarkEnd w:id="2"/>
      <w:r>
        <w:rPr>
          <w:rFonts w:ascii="Calibri" w:eastAsia="Calibri" w:hAnsi="Calibri" w:cs="Calibri"/>
          <w:b/>
        </w:rPr>
        <w:t xml:space="preserve">Acerca de </w:t>
      </w:r>
      <w:proofErr w:type="spellStart"/>
      <w:r>
        <w:rPr>
          <w:rFonts w:ascii="Calibri" w:eastAsia="Calibri" w:hAnsi="Calibri" w:cs="Calibri"/>
          <w:b/>
        </w:rPr>
        <w:t>Teachers</w:t>
      </w:r>
      <w:proofErr w:type="spellEnd"/>
      <w:r>
        <w:rPr>
          <w:rFonts w:ascii="Calibri" w:eastAsia="Calibri" w:hAnsi="Calibri" w:cs="Calibri"/>
          <w:b/>
        </w:rPr>
        <w:t xml:space="preserve"> For Future </w:t>
      </w:r>
      <w:proofErr w:type="spellStart"/>
      <w:r>
        <w:rPr>
          <w:rFonts w:ascii="Calibri" w:eastAsia="Calibri" w:hAnsi="Calibri" w:cs="Calibri"/>
          <w:b/>
        </w:rPr>
        <w:t>Spain</w:t>
      </w:r>
      <w:proofErr w:type="spellEnd"/>
    </w:p>
    <w:p w14:paraId="3DF61FAF" w14:textId="77777777" w:rsidR="008043EF" w:rsidRDefault="00000000">
      <w:pPr>
        <w:shd w:val="clear" w:color="auto" w:fill="FFFFFF"/>
        <w:spacing w:line="240" w:lineRule="auto"/>
        <w:jc w:val="both"/>
        <w:rPr>
          <w:rFonts w:ascii="Calibri" w:eastAsia="Calibri" w:hAnsi="Calibri" w:cs="Calibri"/>
        </w:rPr>
      </w:pPr>
      <w:bookmarkStart w:id="3" w:name="_8sydxxk6vcwa" w:colFirst="0" w:colLast="0"/>
      <w:bookmarkEnd w:id="3"/>
      <w:proofErr w:type="spellStart"/>
      <w:r>
        <w:rPr>
          <w:rFonts w:ascii="Calibri" w:eastAsia="Calibri" w:hAnsi="Calibri" w:cs="Calibri"/>
        </w:rPr>
        <w:t>Teachers</w:t>
      </w:r>
      <w:proofErr w:type="spellEnd"/>
      <w:r>
        <w:rPr>
          <w:rFonts w:ascii="Calibri" w:eastAsia="Calibri" w:hAnsi="Calibri" w:cs="Calibri"/>
        </w:rPr>
        <w:t xml:space="preserve"> For Future </w:t>
      </w:r>
      <w:proofErr w:type="spellStart"/>
      <w:r>
        <w:rPr>
          <w:rFonts w:ascii="Calibri" w:eastAsia="Calibri" w:hAnsi="Calibri" w:cs="Calibri"/>
        </w:rPr>
        <w:t>Spain</w:t>
      </w:r>
      <w:proofErr w:type="spellEnd"/>
      <w:r>
        <w:rPr>
          <w:rFonts w:ascii="Calibri" w:eastAsia="Calibri" w:hAnsi="Calibri" w:cs="Calibri"/>
        </w:rPr>
        <w:t>, Profes por el Futuro, son un colectivo de docentes preocupados por el estado de emergencia climática en que estamos viviendo. Desarrollan acciones concretas para cambiar la gestión de los centros escolares y para desarrollar la Educación Ambiental y favorecer el contacto con la naturaleza de los escolares. Son independientes de cualquier partido político, religión o sindicato y solo les mueve su compromiso con el planeta y sus habitantes.</w:t>
      </w:r>
    </w:p>
    <w:p w14:paraId="262A494D" w14:textId="77777777" w:rsidR="008043EF" w:rsidRDefault="008043EF">
      <w:pPr>
        <w:shd w:val="clear" w:color="auto" w:fill="FFFFFF"/>
        <w:spacing w:line="240" w:lineRule="auto"/>
        <w:jc w:val="both"/>
        <w:rPr>
          <w:rFonts w:ascii="Calibri" w:eastAsia="Calibri" w:hAnsi="Calibri" w:cs="Calibri"/>
        </w:rPr>
      </w:pPr>
      <w:bookmarkStart w:id="4" w:name="_hz6jrii7dhro" w:colFirst="0" w:colLast="0"/>
      <w:bookmarkEnd w:id="4"/>
    </w:p>
    <w:p w14:paraId="3F4AE8D0" w14:textId="77777777" w:rsidR="008043EF" w:rsidRDefault="00000000">
      <w:pPr>
        <w:shd w:val="clear" w:color="auto" w:fill="FFFFFF"/>
        <w:spacing w:line="240" w:lineRule="auto"/>
        <w:jc w:val="both"/>
        <w:rPr>
          <w:rFonts w:ascii="Calibri" w:eastAsia="Calibri" w:hAnsi="Calibri" w:cs="Calibri"/>
        </w:rPr>
      </w:pPr>
      <w:bookmarkStart w:id="5" w:name="_sf5gp2eobuej" w:colFirst="0" w:colLast="0"/>
      <w:bookmarkEnd w:id="5"/>
      <w:r>
        <w:rPr>
          <w:rFonts w:ascii="Calibri" w:eastAsia="Calibri" w:hAnsi="Calibri" w:cs="Calibri"/>
        </w:rPr>
        <w:t xml:space="preserve">Descubre más en redes sociales y en </w:t>
      </w:r>
      <w:hyperlink r:id="rId10">
        <w:r>
          <w:rPr>
            <w:rFonts w:ascii="Calibri" w:eastAsia="Calibri" w:hAnsi="Calibri" w:cs="Calibri"/>
            <w:color w:val="1155CC"/>
            <w:u w:val="single"/>
          </w:rPr>
          <w:t>https://teachersforfuturespain.org/</w:t>
        </w:r>
      </w:hyperlink>
      <w:r>
        <w:rPr>
          <w:rFonts w:ascii="Calibri" w:eastAsia="Calibri" w:hAnsi="Calibri" w:cs="Calibri"/>
        </w:rPr>
        <w:t xml:space="preserve"> </w:t>
      </w:r>
    </w:p>
    <w:p w14:paraId="37D2453C" w14:textId="77777777" w:rsidR="008043EF" w:rsidRDefault="008043EF">
      <w:pPr>
        <w:shd w:val="clear" w:color="auto" w:fill="FFFFFF"/>
        <w:spacing w:line="240" w:lineRule="auto"/>
        <w:jc w:val="both"/>
        <w:rPr>
          <w:rFonts w:ascii="Calibri" w:eastAsia="Calibri" w:hAnsi="Calibri" w:cs="Calibri"/>
          <w:b/>
        </w:rPr>
      </w:pPr>
      <w:bookmarkStart w:id="6" w:name="_ln69z2uq9s34" w:colFirst="0" w:colLast="0"/>
      <w:bookmarkEnd w:id="6"/>
    </w:p>
    <w:p w14:paraId="18B6E830" w14:textId="77777777" w:rsidR="008043EF" w:rsidRDefault="00000000">
      <w:pPr>
        <w:shd w:val="clear" w:color="auto" w:fill="FFFFFF"/>
        <w:spacing w:line="240" w:lineRule="auto"/>
        <w:jc w:val="both"/>
        <w:rPr>
          <w:rFonts w:ascii="Calibri" w:eastAsia="Calibri" w:hAnsi="Calibri" w:cs="Calibri"/>
          <w:b/>
        </w:rPr>
      </w:pPr>
      <w:bookmarkStart w:id="7" w:name="_hmgcdg91owsq" w:colFirst="0" w:colLast="0"/>
      <w:bookmarkEnd w:id="7"/>
      <w:r>
        <w:rPr>
          <w:rFonts w:ascii="Calibri" w:eastAsia="Calibri" w:hAnsi="Calibri" w:cs="Calibri"/>
          <w:b/>
        </w:rPr>
        <w:t xml:space="preserve">Acerca de Friends of </w:t>
      </w:r>
      <w:proofErr w:type="spellStart"/>
      <w:r>
        <w:rPr>
          <w:rFonts w:ascii="Calibri" w:eastAsia="Calibri" w:hAnsi="Calibri" w:cs="Calibri"/>
          <w:b/>
        </w:rPr>
        <w:t>Glass</w:t>
      </w:r>
      <w:proofErr w:type="spellEnd"/>
    </w:p>
    <w:p w14:paraId="3BF647AA" w14:textId="77777777" w:rsidR="008043EF" w:rsidRDefault="00000000">
      <w:pPr>
        <w:shd w:val="clear" w:color="auto" w:fill="FFFFFF"/>
        <w:spacing w:line="240" w:lineRule="auto"/>
        <w:jc w:val="both"/>
        <w:rPr>
          <w:rFonts w:ascii="Calibri" w:eastAsia="Calibri" w:hAnsi="Calibri" w:cs="Calibri"/>
        </w:rPr>
      </w:pPr>
      <w:bookmarkStart w:id="8" w:name="_30j0zll" w:colFirst="0" w:colLast="0"/>
      <w:bookmarkEnd w:id="8"/>
      <w:r>
        <w:rPr>
          <w:rFonts w:ascii="Calibri" w:eastAsia="Calibri" w:hAnsi="Calibri" w:cs="Calibri"/>
        </w:rPr>
        <w:t xml:space="preserve">Friends of </w:t>
      </w:r>
      <w:proofErr w:type="spellStart"/>
      <w:r>
        <w:rPr>
          <w:rFonts w:ascii="Calibri" w:eastAsia="Calibri" w:hAnsi="Calibri" w:cs="Calibri"/>
        </w:rPr>
        <w:t>Glass</w:t>
      </w:r>
      <w:proofErr w:type="spellEnd"/>
      <w:r>
        <w:rPr>
          <w:rFonts w:ascii="Calibri" w:eastAsia="Calibri" w:hAnsi="Calibri" w:cs="Calibri"/>
        </w:rPr>
        <w:t xml:space="preserve"> es un foro de consumidores europeos que promueve la elección de los productos envasados en vidrio y el reciclado del envase tras su uso. Aúna a todos los que creen que el vidrio es la mejor elección por 3 razones principales: salud, sabor y medio ambiente. Friends of </w:t>
      </w:r>
      <w:proofErr w:type="spellStart"/>
      <w:r>
        <w:rPr>
          <w:rFonts w:ascii="Calibri" w:eastAsia="Calibri" w:hAnsi="Calibri" w:cs="Calibri"/>
        </w:rPr>
        <w:t>Glass</w:t>
      </w:r>
      <w:proofErr w:type="spellEnd"/>
      <w:r>
        <w:rPr>
          <w:rFonts w:ascii="Calibri" w:eastAsia="Calibri" w:hAnsi="Calibri" w:cs="Calibri"/>
        </w:rPr>
        <w:t xml:space="preserve"> se creó en 2009 por la Federación Europea de Envases de Vidrio (o FEVE) en respuesta a una encuesta paneuropea encargada por FEVE en septiembre de 2008 al instituto independiente de investigación </w:t>
      </w:r>
      <w:proofErr w:type="spellStart"/>
      <w:r>
        <w:rPr>
          <w:rFonts w:ascii="Calibri" w:eastAsia="Calibri" w:hAnsi="Calibri" w:cs="Calibri"/>
        </w:rPr>
        <w:t>InSites</w:t>
      </w:r>
      <w:proofErr w:type="spellEnd"/>
      <w:r>
        <w:rPr>
          <w:rFonts w:ascii="Calibri" w:eastAsia="Calibri" w:hAnsi="Calibri" w:cs="Calibri"/>
        </w:rPr>
        <w:t xml:space="preserve">, el cual concluyó que el 74% de los consumidores europeos prefieren alimentos y bebidas envasados en vidrio. </w:t>
      </w:r>
    </w:p>
    <w:p w14:paraId="72281082" w14:textId="77777777" w:rsidR="008043EF" w:rsidRDefault="008043EF">
      <w:pPr>
        <w:shd w:val="clear" w:color="auto" w:fill="FFFFFF"/>
        <w:spacing w:line="240" w:lineRule="auto"/>
        <w:jc w:val="both"/>
        <w:rPr>
          <w:rFonts w:ascii="Calibri" w:eastAsia="Calibri" w:hAnsi="Calibri" w:cs="Calibri"/>
        </w:rPr>
      </w:pPr>
    </w:p>
    <w:p w14:paraId="060E3D92" w14:textId="77777777" w:rsidR="008043EF" w:rsidRDefault="00000000">
      <w:pPr>
        <w:shd w:val="clear" w:color="auto" w:fill="FFFFFF"/>
        <w:spacing w:line="240" w:lineRule="auto"/>
        <w:jc w:val="both"/>
        <w:rPr>
          <w:rFonts w:ascii="Calibri" w:eastAsia="Calibri" w:hAnsi="Calibri" w:cs="Calibri"/>
          <w:b/>
          <w:color w:val="0000FF"/>
        </w:rPr>
      </w:pPr>
      <w:r>
        <w:rPr>
          <w:rFonts w:ascii="Calibri" w:eastAsia="Calibri" w:hAnsi="Calibri" w:cs="Calibri"/>
        </w:rPr>
        <w:t xml:space="preserve">Únete a la comunidad siguiendo a Friends of </w:t>
      </w:r>
      <w:proofErr w:type="spellStart"/>
      <w:r>
        <w:rPr>
          <w:rFonts w:ascii="Calibri" w:eastAsia="Calibri" w:hAnsi="Calibri" w:cs="Calibri"/>
        </w:rPr>
        <w:t>Glass</w:t>
      </w:r>
      <w:proofErr w:type="spellEnd"/>
      <w:r>
        <w:rPr>
          <w:rFonts w:ascii="Calibri" w:eastAsia="Calibri" w:hAnsi="Calibri" w:cs="Calibri"/>
        </w:rPr>
        <w:t xml:space="preserve"> en redes sociales y en</w:t>
      </w:r>
      <w:r>
        <w:rPr>
          <w:rFonts w:ascii="Calibri" w:eastAsia="Calibri" w:hAnsi="Calibri" w:cs="Calibri"/>
          <w:color w:val="0000FF"/>
        </w:rPr>
        <w:t xml:space="preserve"> </w:t>
      </w:r>
      <w:hyperlink r:id="rId11">
        <w:r>
          <w:rPr>
            <w:rFonts w:ascii="Calibri" w:eastAsia="Calibri" w:hAnsi="Calibri" w:cs="Calibri"/>
            <w:b/>
            <w:color w:val="0000FF"/>
            <w:u w:val="single"/>
          </w:rPr>
          <w:t>www.friendsofglass.com</w:t>
        </w:r>
      </w:hyperlink>
    </w:p>
    <w:p w14:paraId="6B5CC48E" w14:textId="77777777" w:rsidR="008043EF" w:rsidRDefault="008043EF">
      <w:pPr>
        <w:widowControl w:val="0"/>
        <w:spacing w:after="240" w:line="240" w:lineRule="auto"/>
        <w:ind w:hanging="2"/>
        <w:jc w:val="both"/>
        <w:rPr>
          <w:rFonts w:ascii="Calibri" w:eastAsia="Calibri" w:hAnsi="Calibri" w:cs="Calibri"/>
          <w:color w:val="363636"/>
        </w:rPr>
      </w:pPr>
    </w:p>
    <w:p w14:paraId="60ED7677" w14:textId="77777777" w:rsidR="008043EF" w:rsidRDefault="00000000">
      <w:pPr>
        <w:shd w:val="clear" w:color="auto" w:fill="FFFFFF"/>
        <w:spacing w:line="240" w:lineRule="auto"/>
        <w:ind w:right="-40"/>
        <w:jc w:val="both"/>
        <w:rPr>
          <w:rFonts w:ascii="Calibri" w:eastAsia="Calibri" w:hAnsi="Calibri" w:cs="Calibri"/>
          <w:b/>
          <w:u w:val="single"/>
        </w:rPr>
      </w:pPr>
      <w:r>
        <w:rPr>
          <w:rFonts w:ascii="Calibri" w:eastAsia="Calibri" w:hAnsi="Calibri" w:cs="Calibri"/>
          <w:b/>
          <w:u w:val="single"/>
        </w:rPr>
        <w:lastRenderedPageBreak/>
        <w:t>Para más información contacta con:</w:t>
      </w:r>
    </w:p>
    <w:p w14:paraId="10E6AF3D" w14:textId="77777777" w:rsidR="008043EF" w:rsidRDefault="00000000">
      <w:pPr>
        <w:shd w:val="clear" w:color="auto" w:fill="FFFFFF"/>
        <w:spacing w:line="240" w:lineRule="auto"/>
        <w:ind w:right="-40"/>
        <w:jc w:val="both"/>
        <w:rPr>
          <w:rFonts w:ascii="Calibri" w:eastAsia="Calibri" w:hAnsi="Calibri" w:cs="Calibri"/>
          <w:b/>
        </w:rPr>
      </w:pPr>
      <w:r>
        <w:rPr>
          <w:rFonts w:ascii="Calibri" w:eastAsia="Calibri" w:hAnsi="Calibri" w:cs="Calibri"/>
          <w:b/>
        </w:rPr>
        <w:t>MARCO</w:t>
      </w:r>
    </w:p>
    <w:p w14:paraId="7CDD823C" w14:textId="77777777" w:rsidR="008043EF" w:rsidRDefault="00000000">
      <w:pPr>
        <w:shd w:val="clear" w:color="auto" w:fill="FFFFFF"/>
        <w:spacing w:line="240" w:lineRule="auto"/>
        <w:ind w:right="-40"/>
        <w:jc w:val="both"/>
        <w:rPr>
          <w:rFonts w:ascii="Calibri" w:eastAsia="Calibri" w:hAnsi="Calibri" w:cs="Calibri"/>
          <w:color w:val="26282A"/>
        </w:rPr>
      </w:pPr>
      <w:r>
        <w:rPr>
          <w:rFonts w:ascii="Calibri" w:eastAsia="Calibri" w:hAnsi="Calibri" w:cs="Calibri"/>
        </w:rPr>
        <w:t xml:space="preserve">Juan Manuel </w:t>
      </w:r>
      <w:proofErr w:type="spellStart"/>
      <w:r>
        <w:rPr>
          <w:rFonts w:ascii="Calibri" w:eastAsia="Calibri" w:hAnsi="Calibri" w:cs="Calibri"/>
        </w:rPr>
        <w:t>Dortez</w:t>
      </w:r>
      <w:proofErr w:type="spellEnd"/>
      <w:r>
        <w:rPr>
          <w:rFonts w:ascii="Calibri" w:eastAsia="Calibri" w:hAnsi="Calibri" w:cs="Calibri"/>
        </w:rPr>
        <w:t xml:space="preserve"> - </w:t>
      </w:r>
      <w:hyperlink r:id="rId12">
        <w:r>
          <w:rPr>
            <w:rFonts w:ascii="Calibri" w:eastAsia="Calibri" w:hAnsi="Calibri" w:cs="Calibri"/>
            <w:color w:val="1155CC"/>
            <w:u w:val="single"/>
          </w:rPr>
          <w:t>juan.dortez@marco.agency</w:t>
        </w:r>
      </w:hyperlink>
      <w:r>
        <w:rPr>
          <w:rFonts w:ascii="Calibri" w:eastAsia="Calibri" w:hAnsi="Calibri" w:cs="Calibri"/>
        </w:rPr>
        <w:t xml:space="preserve"> </w:t>
      </w:r>
    </w:p>
    <w:p w14:paraId="58DA3826" w14:textId="77777777" w:rsidR="008043EF" w:rsidRDefault="00000000">
      <w:pPr>
        <w:shd w:val="clear" w:color="auto" w:fill="FFFFFF"/>
        <w:spacing w:line="240" w:lineRule="auto"/>
        <w:ind w:right="-40"/>
        <w:jc w:val="both"/>
        <w:rPr>
          <w:rFonts w:ascii="Calibri" w:eastAsia="Calibri" w:hAnsi="Calibri" w:cs="Calibri"/>
          <w:color w:val="1155CC"/>
          <w:u w:val="single"/>
        </w:rPr>
      </w:pPr>
      <w:r>
        <w:rPr>
          <w:rFonts w:ascii="Calibri" w:eastAsia="Calibri" w:hAnsi="Calibri" w:cs="Calibri"/>
        </w:rPr>
        <w:t xml:space="preserve">Isabel Martínez - </w:t>
      </w:r>
      <w:hyperlink r:id="rId13">
        <w:r>
          <w:rPr>
            <w:rFonts w:ascii="Calibri" w:eastAsia="Calibri" w:hAnsi="Calibri" w:cs="Calibri"/>
            <w:color w:val="1155CC"/>
            <w:u w:val="single"/>
          </w:rPr>
          <w:t>isabel.martinez@marco.agency</w:t>
        </w:r>
      </w:hyperlink>
    </w:p>
    <w:p w14:paraId="2508B562" w14:textId="77777777" w:rsidR="00AF54D5" w:rsidRDefault="00AF54D5">
      <w:pPr>
        <w:shd w:val="clear" w:color="auto" w:fill="FFFFFF"/>
        <w:spacing w:line="240" w:lineRule="auto"/>
        <w:ind w:right="-40"/>
        <w:jc w:val="both"/>
        <w:rPr>
          <w:rFonts w:ascii="Calibri" w:eastAsia="Calibri" w:hAnsi="Calibri" w:cs="Calibri"/>
          <w:color w:val="1155CC"/>
          <w:u w:val="single"/>
        </w:rPr>
      </w:pPr>
    </w:p>
    <w:p w14:paraId="397A49E8" w14:textId="264AD457" w:rsidR="00AF54D5" w:rsidRDefault="00AF54D5">
      <w:pPr>
        <w:shd w:val="clear" w:color="auto" w:fill="FFFFFF"/>
        <w:spacing w:line="240" w:lineRule="auto"/>
        <w:ind w:right="-40"/>
        <w:jc w:val="both"/>
        <w:rPr>
          <w:rFonts w:ascii="Calibri" w:eastAsia="Calibri" w:hAnsi="Calibri" w:cs="Calibri"/>
          <w:b/>
          <w:color w:val="26282A"/>
        </w:rPr>
      </w:pPr>
      <w:r>
        <w:rPr>
          <w:rFonts w:ascii="Calibri" w:eastAsia="Calibri" w:hAnsi="Calibri" w:cs="Calibri"/>
          <w:b/>
          <w:noProof/>
          <w:color w:val="26282A"/>
        </w:rPr>
        <w:drawing>
          <wp:inline distT="0" distB="0" distL="0" distR="0" wp14:anchorId="1FC0DFBB" wp14:editId="34B1C260">
            <wp:extent cx="5733415" cy="4300220"/>
            <wp:effectExtent l="0" t="0" r="0" b="5080"/>
            <wp:docPr id="74616788" name="Picture 3" descr="A group of children sitting on the ground eat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6788" name="Picture 3" descr="A group of children sitting on the ground eating foo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3415" cy="4300220"/>
                    </a:xfrm>
                    <a:prstGeom prst="rect">
                      <a:avLst/>
                    </a:prstGeom>
                  </pic:spPr>
                </pic:pic>
              </a:graphicData>
            </a:graphic>
          </wp:inline>
        </w:drawing>
      </w:r>
    </w:p>
    <w:p w14:paraId="46A8E97D" w14:textId="77777777" w:rsidR="008043EF" w:rsidRDefault="008043EF">
      <w:pPr>
        <w:shd w:val="clear" w:color="auto" w:fill="FFFFFF"/>
        <w:spacing w:line="240" w:lineRule="auto"/>
        <w:ind w:right="-40"/>
        <w:jc w:val="both"/>
        <w:rPr>
          <w:rFonts w:ascii="Calibri" w:eastAsia="Calibri" w:hAnsi="Calibri" w:cs="Calibri"/>
          <w:color w:val="26282A"/>
        </w:rPr>
      </w:pPr>
    </w:p>
    <w:p w14:paraId="4D9CAC9B" w14:textId="20E60DF2" w:rsidR="00AF54D5" w:rsidRDefault="00AF54D5">
      <w:pPr>
        <w:shd w:val="clear" w:color="auto" w:fill="FFFFFF"/>
        <w:spacing w:line="240" w:lineRule="auto"/>
        <w:ind w:right="-40"/>
        <w:jc w:val="both"/>
        <w:rPr>
          <w:rFonts w:ascii="Calibri" w:eastAsia="Calibri" w:hAnsi="Calibri" w:cs="Calibri"/>
          <w:color w:val="26282A"/>
        </w:rPr>
      </w:pPr>
    </w:p>
    <w:p w14:paraId="59123886" w14:textId="77777777" w:rsidR="008043EF" w:rsidRDefault="008043EF"/>
    <w:sectPr w:rsidR="008043EF">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3D6A4" w14:textId="77777777" w:rsidR="00A44479" w:rsidRDefault="00A44479">
      <w:pPr>
        <w:spacing w:line="240" w:lineRule="auto"/>
      </w:pPr>
      <w:r>
        <w:separator/>
      </w:r>
    </w:p>
  </w:endnote>
  <w:endnote w:type="continuationSeparator" w:id="0">
    <w:p w14:paraId="085BAE6D" w14:textId="77777777" w:rsidR="00A44479" w:rsidRDefault="00A44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8879B" w14:textId="77777777" w:rsidR="00A44479" w:rsidRDefault="00A44479">
      <w:pPr>
        <w:spacing w:line="240" w:lineRule="auto"/>
      </w:pPr>
      <w:r>
        <w:separator/>
      </w:r>
    </w:p>
  </w:footnote>
  <w:footnote w:type="continuationSeparator" w:id="0">
    <w:p w14:paraId="3F7AB9F3" w14:textId="77777777" w:rsidR="00A44479" w:rsidRDefault="00A44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BC751" w14:textId="77777777" w:rsidR="008043EF" w:rsidRDefault="00000000">
    <w:pPr>
      <w:jc w:val="both"/>
    </w:pPr>
    <w:r>
      <w:rPr>
        <w:rFonts w:ascii="Calibri" w:eastAsia="Calibri" w:hAnsi="Calibri" w:cs="Calibri"/>
        <w:noProof/>
        <w:color w:val="363636"/>
      </w:rPr>
      <w:drawing>
        <wp:inline distT="114300" distB="114300" distL="114300" distR="114300" wp14:anchorId="357342FD" wp14:editId="21DDBBF4">
          <wp:extent cx="695325" cy="113489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5325" cy="1134898"/>
                  </a:xfrm>
                  <a:prstGeom prst="rect">
                    <a:avLst/>
                  </a:prstGeom>
                  <a:ln/>
                </pic:spPr>
              </pic:pic>
            </a:graphicData>
          </a:graphic>
        </wp:inline>
      </w:drawing>
    </w:r>
    <w:r>
      <w:rPr>
        <w:rFonts w:ascii="Calibri" w:eastAsia="Calibri" w:hAnsi="Calibri" w:cs="Calibri"/>
        <w:color w:val="363636"/>
      </w:rPr>
      <w:t xml:space="preserve">             </w:t>
    </w:r>
    <w:r>
      <w:rPr>
        <w:noProof/>
      </w:rPr>
      <w:drawing>
        <wp:anchor distT="114300" distB="114300" distL="114300" distR="114300" simplePos="0" relativeHeight="251658240" behindDoc="0" locked="0" layoutInCell="1" hidden="0" allowOverlap="1" wp14:anchorId="52804386" wp14:editId="1DAB5B40">
          <wp:simplePos x="0" y="0"/>
          <wp:positionH relativeFrom="column">
            <wp:posOffset>5162550</wp:posOffset>
          </wp:positionH>
          <wp:positionV relativeFrom="paragraph">
            <wp:posOffset>28576</wp:posOffset>
          </wp:positionV>
          <wp:extent cx="1000125" cy="420507"/>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00125" cy="42050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7440"/>
    <w:multiLevelType w:val="multilevel"/>
    <w:tmpl w:val="1E284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221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EF"/>
    <w:rsid w:val="008043EF"/>
    <w:rsid w:val="00A44479"/>
    <w:rsid w:val="00AF54D5"/>
    <w:rsid w:val="00C7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A04797"/>
  <w15:docId w15:val="{C5A72080-2D01-A447-91C5-8EBDB8A7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eachersforfuturespain.org/" TargetMode="External"/><Relationship Id="rId13" Type="http://schemas.openxmlformats.org/officeDocument/2006/relationships/hyperlink" Target="http://isabel.martinez@marco.agency" TargetMode="External"/><Relationship Id="rId3" Type="http://schemas.openxmlformats.org/officeDocument/2006/relationships/settings" Target="settings.xml"/><Relationship Id="rId7" Type="http://schemas.openxmlformats.org/officeDocument/2006/relationships/hyperlink" Target="https://www.friendsofglass.com/es/" TargetMode="External"/><Relationship Id="rId12" Type="http://schemas.openxmlformats.org/officeDocument/2006/relationships/hyperlink" Target="http://juan.dortez@marco.agen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ws.co/bDnDz/%7B4d439cd1-596f-471b-af86-f88964126b6f%7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eachersforfuturespain.org/" TargetMode="External"/><Relationship Id="rId4" Type="http://schemas.openxmlformats.org/officeDocument/2006/relationships/webSettings" Target="webSettings.xml"/><Relationship Id="rId9" Type="http://schemas.openxmlformats.org/officeDocument/2006/relationships/hyperlink" Target="https://drive.google.com/drive/folders/1dprfpqYvued5R1Web4XzmQcJN1gkTNyF?usp=sharing"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Holmes, Marija (LDN-FLP)</cp:lastModifiedBy>
  <cp:revision>2</cp:revision>
  <dcterms:created xsi:type="dcterms:W3CDTF">2024-07-31T18:11:00Z</dcterms:created>
  <dcterms:modified xsi:type="dcterms:W3CDTF">2024-07-31T18:13:00Z</dcterms:modified>
</cp:coreProperties>
</file>